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5A" w:rsidRDefault="00E31D5A" w:rsidP="00E31D5A">
      <w:pPr>
        <w:jc w:val="center"/>
        <w:rPr>
          <w:b/>
        </w:rPr>
      </w:pPr>
      <w:bookmarkStart w:id="0" w:name="_GoBack"/>
      <w:bookmarkEnd w:id="0"/>
      <w:r>
        <w:rPr>
          <w:b/>
        </w:rPr>
        <w:t>ATELIER : « Concepts transversaux en sciences sociales »</w:t>
      </w:r>
    </w:p>
    <w:p w:rsidR="00E31D5A" w:rsidRDefault="00E31D5A" w:rsidP="00E31D5A">
      <w:pPr>
        <w:jc w:val="center"/>
        <w:rPr>
          <w:b/>
        </w:rPr>
      </w:pPr>
      <w:r>
        <w:rPr>
          <w:b/>
        </w:rPr>
        <w:t>La Vulnérabilité</w:t>
      </w:r>
    </w:p>
    <w:p w:rsidR="00E31D5A" w:rsidRDefault="00E31D5A" w:rsidP="00E31D5A">
      <w:pPr>
        <w:jc w:val="center"/>
        <w:rPr>
          <w:b/>
        </w:rPr>
      </w:pPr>
      <w:r>
        <w:rPr>
          <w:b/>
        </w:rPr>
        <w:t>MSHE – Mardi 28 mai 2019 – 10h-17h</w:t>
      </w:r>
    </w:p>
    <w:p w:rsidR="00F33ACC" w:rsidRDefault="00F33ACC" w:rsidP="00E31D5A">
      <w:pPr>
        <w:jc w:val="center"/>
        <w:rPr>
          <w:b/>
        </w:rPr>
      </w:pPr>
      <w:r>
        <w:rPr>
          <w:b/>
        </w:rPr>
        <w:t>1, rue Charles Nodier</w:t>
      </w:r>
    </w:p>
    <w:p w:rsidR="00E31D5A" w:rsidRDefault="00E31D5A" w:rsidP="00E31D5A">
      <w:pPr>
        <w:jc w:val="center"/>
        <w:rPr>
          <w:b/>
        </w:rPr>
      </w:pPr>
      <w:r>
        <w:rPr>
          <w:b/>
        </w:rPr>
        <w:t>Salle 14</w:t>
      </w:r>
    </w:p>
    <w:p w:rsidR="00E31D5A" w:rsidRDefault="00E31D5A" w:rsidP="00BC441E">
      <w:pPr>
        <w:jc w:val="both"/>
      </w:pPr>
      <w:r w:rsidRPr="00E31D5A">
        <w:rPr>
          <w:b/>
        </w:rPr>
        <w:t>10h00-11h15</w:t>
      </w:r>
      <w:r>
        <w:t xml:space="preserve"> Discussion de l’article de Marie </w:t>
      </w:r>
      <w:proofErr w:type="spellStart"/>
      <w:r>
        <w:t>Garrau</w:t>
      </w:r>
      <w:proofErr w:type="spellEnd"/>
      <w:r>
        <w:t xml:space="preserve"> « Regards croisés sur la vulnérabilité. Anthropologie conjonctive et épistémologie du dialogue », in </w:t>
      </w:r>
      <w:r>
        <w:rPr>
          <w:i/>
        </w:rPr>
        <w:t>Tracés.</w:t>
      </w:r>
      <w:r w:rsidRPr="00E31D5A">
        <w:rPr>
          <w:i/>
        </w:rPr>
        <w:t xml:space="preserve"> Ph</w:t>
      </w:r>
      <w:r>
        <w:rPr>
          <w:i/>
        </w:rPr>
        <w:t>ilosophie et sciences sociales</w:t>
      </w:r>
      <w:r>
        <w:t xml:space="preserve">, hors-série n°13, 2013. </w:t>
      </w:r>
      <w:r w:rsidR="00BC441E">
        <w:t xml:space="preserve"> Présentation de l’article et lancement de la discussion par Michel </w:t>
      </w:r>
      <w:proofErr w:type="spellStart"/>
      <w:r w:rsidR="00BC441E">
        <w:t>Boutanquoi</w:t>
      </w:r>
      <w:proofErr w:type="spellEnd"/>
      <w:r w:rsidR="00BC441E">
        <w:t xml:space="preserve"> (psychologue).</w:t>
      </w:r>
    </w:p>
    <w:p w:rsidR="00E31D5A" w:rsidRDefault="00E31D5A" w:rsidP="00BC441E">
      <w:pPr>
        <w:jc w:val="both"/>
      </w:pPr>
    </w:p>
    <w:p w:rsidR="00E31D5A" w:rsidRDefault="00E31D5A" w:rsidP="00BC441E">
      <w:pPr>
        <w:jc w:val="both"/>
      </w:pPr>
      <w:r w:rsidRPr="00E31D5A">
        <w:rPr>
          <w:b/>
        </w:rPr>
        <w:t>11h30-12h45</w:t>
      </w:r>
      <w:r>
        <w:t xml:space="preserve"> Discussion de l’article de Robert Castel « De l'indigence à l'exclusion, la désaffiliation. Précarité du travail et vulnérabilité relationnelle », in </w:t>
      </w:r>
      <w:proofErr w:type="spellStart"/>
      <w:r>
        <w:t>Donzelot</w:t>
      </w:r>
      <w:proofErr w:type="spellEnd"/>
      <w:r>
        <w:t xml:space="preserve">, J., </w:t>
      </w:r>
      <w:r w:rsidRPr="00E31D5A">
        <w:rPr>
          <w:i/>
        </w:rPr>
        <w:t>Face à l'exclusion. Le modèle français</w:t>
      </w:r>
      <w:r>
        <w:t xml:space="preserve">, Paris, Esprit, 1991. </w:t>
      </w:r>
      <w:r w:rsidR="00BC441E">
        <w:t>Présentation de l’article et lancement de la discussion par Florian Olivier (sociologue).</w:t>
      </w:r>
    </w:p>
    <w:p w:rsidR="00E31D5A" w:rsidRDefault="00E31D5A" w:rsidP="00BC441E">
      <w:pPr>
        <w:jc w:val="both"/>
      </w:pPr>
    </w:p>
    <w:p w:rsidR="00E31D5A" w:rsidRDefault="00E31D5A" w:rsidP="00BC441E">
      <w:pPr>
        <w:jc w:val="both"/>
      </w:pPr>
      <w:r w:rsidRPr="00E31D5A">
        <w:rPr>
          <w:b/>
        </w:rPr>
        <w:t>12h45-14h00</w:t>
      </w:r>
      <w:r>
        <w:t xml:space="preserve"> Pause repas </w:t>
      </w:r>
    </w:p>
    <w:p w:rsidR="00E31D5A" w:rsidRDefault="00E31D5A" w:rsidP="00BC441E">
      <w:pPr>
        <w:jc w:val="both"/>
      </w:pPr>
    </w:p>
    <w:p w:rsidR="00E31D5A" w:rsidRDefault="00E31D5A" w:rsidP="00BC441E">
      <w:pPr>
        <w:jc w:val="both"/>
      </w:pPr>
      <w:r w:rsidRPr="00E31D5A">
        <w:rPr>
          <w:b/>
        </w:rPr>
        <w:t>14h00-15h15</w:t>
      </w:r>
      <w:r>
        <w:t xml:space="preserve"> Discussion de l’article de </w:t>
      </w:r>
      <w:proofErr w:type="spellStart"/>
      <w:r>
        <w:t>Charels</w:t>
      </w:r>
      <w:proofErr w:type="spellEnd"/>
      <w:r>
        <w:t xml:space="preserve">-François Mathis &amp; </w:t>
      </w:r>
      <w:proofErr w:type="spellStart"/>
      <w:r>
        <w:t>alii</w:t>
      </w:r>
      <w:proofErr w:type="spellEnd"/>
      <w:r>
        <w:t xml:space="preserve"> « Vulnérabilités environnementales : perspectives historiques », </w:t>
      </w:r>
      <w:proofErr w:type="spellStart"/>
      <w:r w:rsidRPr="00E31D5A">
        <w:rPr>
          <w:i/>
        </w:rPr>
        <w:t>VertigO</w:t>
      </w:r>
      <w:proofErr w:type="spellEnd"/>
      <w:r w:rsidRPr="00E31D5A">
        <w:rPr>
          <w:i/>
        </w:rPr>
        <w:t xml:space="preserve"> - la revue électronique en sciences de l'environnement</w:t>
      </w:r>
      <w:r>
        <w:t xml:space="preserve"> Volume 16 numéro 3 décembre 2016.</w:t>
      </w:r>
      <w:r w:rsidR="00BC441E">
        <w:t xml:space="preserve"> Présentation de l’article et lancement de la discussion par Jean-Claude </w:t>
      </w:r>
      <w:proofErr w:type="spellStart"/>
      <w:r w:rsidR="00BC441E">
        <w:t>Daumas</w:t>
      </w:r>
      <w:proofErr w:type="spellEnd"/>
      <w:r w:rsidR="00BC441E">
        <w:t xml:space="preserve"> (historien).</w:t>
      </w:r>
    </w:p>
    <w:p w:rsidR="00354C1E" w:rsidRDefault="00E31D5A" w:rsidP="00BC441E">
      <w:pPr>
        <w:jc w:val="both"/>
      </w:pPr>
      <w:r w:rsidRPr="00E31D5A">
        <w:rPr>
          <w:b/>
        </w:rPr>
        <w:t>15h15-16h30</w:t>
      </w:r>
      <w:r>
        <w:t xml:space="preserve"> Discussion de l’article de Béatrice </w:t>
      </w:r>
      <w:proofErr w:type="spellStart"/>
      <w:r>
        <w:t>Quenault</w:t>
      </w:r>
      <w:proofErr w:type="spellEnd"/>
      <w:r>
        <w:t xml:space="preserve"> « La vulnérabilité, un concept central de l’analyse des risques urbains en lien avec le changement climatique », </w:t>
      </w:r>
      <w:r w:rsidRPr="00E31D5A">
        <w:rPr>
          <w:i/>
        </w:rPr>
        <w:t>Les Annales de la recherche urbaine</w:t>
      </w:r>
      <w:r>
        <w:t>, N°110, 2015, pp. 138-151.</w:t>
      </w:r>
      <w:r w:rsidR="00BC441E">
        <w:t xml:space="preserve"> Présentation de l’article et lancement de la discussion par Laure </w:t>
      </w:r>
      <w:proofErr w:type="spellStart"/>
      <w:r w:rsidR="00BC441E">
        <w:t>Nuninger</w:t>
      </w:r>
      <w:proofErr w:type="spellEnd"/>
      <w:r w:rsidR="00BC441E">
        <w:t xml:space="preserve"> (archéologue).</w:t>
      </w:r>
    </w:p>
    <w:p w:rsidR="00E31D5A" w:rsidRDefault="00E31D5A" w:rsidP="00BC441E">
      <w:pPr>
        <w:jc w:val="both"/>
      </w:pPr>
    </w:p>
    <w:p w:rsidR="00E31D5A" w:rsidRDefault="00E31D5A" w:rsidP="00BC441E">
      <w:pPr>
        <w:jc w:val="both"/>
      </w:pPr>
      <w:r w:rsidRPr="00E31D5A">
        <w:rPr>
          <w:b/>
        </w:rPr>
        <w:t>16h30-17h00</w:t>
      </w:r>
      <w:r>
        <w:t xml:space="preserve"> : Conclusion </w:t>
      </w:r>
      <w:r w:rsidR="00BC441E">
        <w:t xml:space="preserve"> de la journée par V. </w:t>
      </w:r>
      <w:proofErr w:type="spellStart"/>
      <w:r w:rsidR="00BC441E">
        <w:t>Bourdeau</w:t>
      </w:r>
      <w:proofErr w:type="spellEnd"/>
      <w:r w:rsidR="00BC441E">
        <w:t xml:space="preserve"> (philosophe) et M. </w:t>
      </w:r>
      <w:proofErr w:type="spellStart"/>
      <w:r w:rsidR="00BC441E">
        <w:t>Garrau</w:t>
      </w:r>
      <w:proofErr w:type="spellEnd"/>
      <w:r w:rsidR="00BC441E">
        <w:t xml:space="preserve"> (philosophe) </w:t>
      </w:r>
      <w:r>
        <w:t>et discussion générale</w:t>
      </w:r>
      <w:r w:rsidR="00BC441E">
        <w:t>.</w:t>
      </w:r>
    </w:p>
    <w:p w:rsidR="00F33ACC" w:rsidRDefault="00F33ACC" w:rsidP="00BC441E">
      <w:pPr>
        <w:jc w:val="both"/>
      </w:pPr>
    </w:p>
    <w:sectPr w:rsidR="00F3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48"/>
    <w:rsid w:val="00354C1E"/>
    <w:rsid w:val="00BC441E"/>
    <w:rsid w:val="00DC1765"/>
    <w:rsid w:val="00E31D5A"/>
    <w:rsid w:val="00F33ACC"/>
    <w:rsid w:val="00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D24-2904-471B-81A2-8DCAD31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vbourdea</dc:creator>
  <cp:keywords/>
  <dc:description/>
  <cp:lastModifiedBy>Florence Bailly</cp:lastModifiedBy>
  <cp:revision>2</cp:revision>
  <dcterms:created xsi:type="dcterms:W3CDTF">2019-05-15T09:51:00Z</dcterms:created>
  <dcterms:modified xsi:type="dcterms:W3CDTF">2019-05-15T09:51:00Z</dcterms:modified>
</cp:coreProperties>
</file>